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80" w:rsidRPr="0090449B" w:rsidRDefault="00DA7AD8" w:rsidP="00B56A49">
      <w:pPr>
        <w:jc w:val="center"/>
        <w:rPr>
          <w:rFonts w:ascii="華康布丁體(P)" w:eastAsia="華康布丁體(P)"/>
          <w:color w:val="FF33CC"/>
          <w:sz w:val="72"/>
          <w:szCs w:val="72"/>
        </w:rPr>
      </w:pPr>
      <w:r w:rsidRPr="0090449B">
        <w:rPr>
          <w:rFonts w:ascii="華康布丁體(P)" w:eastAsia="華康布丁體(P)" w:hint="eastAsia"/>
          <w:color w:val="FF33CC"/>
          <w:sz w:val="72"/>
          <w:szCs w:val="72"/>
        </w:rPr>
        <w:t>水生動物-大肚魚</w:t>
      </w:r>
    </w:p>
    <w:p w:rsidR="00B56A49" w:rsidRPr="0090449B" w:rsidRDefault="00DA7AD8" w:rsidP="00B56A49">
      <w:pPr>
        <w:jc w:val="center"/>
        <w:rPr>
          <w:rFonts w:ascii="華康布丁體(P)" w:eastAsia="華康布丁體(P)"/>
          <w:color w:val="FF33CC"/>
          <w:sz w:val="52"/>
          <w:szCs w:val="52"/>
        </w:rPr>
      </w:pPr>
      <w:r w:rsidRPr="0090449B">
        <w:rPr>
          <w:rFonts w:ascii="華康布丁體(P)" w:eastAsia="華康布丁體(P)" w:hint="eastAsia"/>
          <w:color w:val="FF33CC"/>
          <w:sz w:val="52"/>
          <w:szCs w:val="52"/>
        </w:rPr>
        <w:t>四年丙班 16 號許宏翎</w:t>
      </w:r>
    </w:p>
    <w:p w:rsidR="009B5C69" w:rsidRDefault="00B56A49" w:rsidP="00B56A49">
      <w:pPr>
        <w:jc w:val="center"/>
        <w:rPr>
          <w:rFonts w:ascii="華康布丁體(P)" w:eastAsia="華康布丁體(P)"/>
          <w:sz w:val="40"/>
          <w:szCs w:val="40"/>
        </w:rPr>
      </w:pPr>
      <w:r>
        <w:rPr>
          <w:rFonts w:ascii="華康布丁體(P)" w:eastAsia="華康布丁體(P)"/>
          <w:noProof/>
          <w:sz w:val="40"/>
          <w:szCs w:val="40"/>
        </w:rPr>
        <w:drawing>
          <wp:inline distT="0" distB="0" distL="0" distR="0">
            <wp:extent cx="3240634" cy="2361266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39863786-312008188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6" cy="238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D8" w:rsidRPr="00B94370" w:rsidRDefault="00787C44" w:rsidP="00787C44">
      <w:pPr>
        <w:pStyle w:val="a3"/>
        <w:numPr>
          <w:ilvl w:val="0"/>
          <w:numId w:val="1"/>
        </w:numPr>
        <w:ind w:leftChars="0"/>
        <w:jc w:val="center"/>
        <w:rPr>
          <w:rFonts w:ascii="華康布丁體(P)" w:eastAsia="華康布丁體(P)"/>
          <w:color w:val="FF33CC"/>
          <w:sz w:val="32"/>
          <w:szCs w:val="32"/>
        </w:rPr>
      </w:pPr>
      <w:r w:rsidRPr="00B94370">
        <w:rPr>
          <w:rFonts w:ascii="華康布丁體(P)" w:eastAsia="華康布丁體(P)" w:hint="eastAsia"/>
          <w:color w:val="FF33CC"/>
          <w:sz w:val="32"/>
          <w:szCs w:val="32"/>
        </w:rPr>
        <w:t>外型特徵：</w:t>
      </w:r>
    </w:p>
    <w:p w:rsidR="00787C44" w:rsidRPr="00B94370" w:rsidRDefault="00787C44" w:rsidP="00787C44">
      <w:pPr>
        <w:pStyle w:val="a3"/>
        <w:ind w:leftChars="0" w:left="810"/>
        <w:jc w:val="center"/>
        <w:rPr>
          <w:rFonts w:ascii="華康布丁體(P)" w:eastAsia="華康布丁體(P)"/>
          <w:color w:val="FF33CC"/>
          <w:sz w:val="32"/>
          <w:szCs w:val="32"/>
        </w:rPr>
      </w:pPr>
      <w:r w:rsidRPr="00B94370">
        <w:rPr>
          <w:rFonts w:ascii="華康布丁體(P)" w:eastAsia="華康布丁體(P)" w:hint="eastAsia"/>
          <w:color w:val="FF33CC"/>
          <w:sz w:val="32"/>
          <w:szCs w:val="32"/>
        </w:rPr>
        <w:t>1、被有大型的圓鱗</w:t>
      </w:r>
      <w:r w:rsidRPr="00B94370">
        <w:rPr>
          <w:rFonts w:ascii="華康布丁體(P)" w:eastAsia="華康布丁體(P)"/>
          <w:color w:val="FF33CC"/>
          <w:sz w:val="32"/>
          <w:szCs w:val="32"/>
        </w:rPr>
        <w:t xml:space="preserve"> </w:t>
      </w:r>
    </w:p>
    <w:p w:rsidR="00787C44" w:rsidRPr="00B94370" w:rsidRDefault="00787C44" w:rsidP="00787C44">
      <w:pPr>
        <w:pStyle w:val="a3"/>
        <w:ind w:leftChars="0" w:left="810"/>
        <w:jc w:val="center"/>
        <w:rPr>
          <w:rFonts w:ascii="華康布丁體(P)" w:eastAsia="華康布丁體(P)"/>
          <w:color w:val="FF33CC"/>
          <w:sz w:val="32"/>
          <w:szCs w:val="32"/>
        </w:rPr>
      </w:pPr>
      <w:r w:rsidRPr="00B94370">
        <w:rPr>
          <w:rFonts w:ascii="華康布丁體(P)" w:eastAsia="華康布丁體(P)" w:hint="eastAsia"/>
          <w:color w:val="FF33CC"/>
          <w:sz w:val="32"/>
          <w:szCs w:val="32"/>
        </w:rPr>
        <w:t>2、背鰭小型</w:t>
      </w:r>
    </w:p>
    <w:p w:rsidR="00787C44" w:rsidRPr="00B94370" w:rsidRDefault="00787C44" w:rsidP="00787C44">
      <w:pPr>
        <w:pStyle w:val="a3"/>
        <w:ind w:leftChars="0" w:left="810"/>
        <w:jc w:val="center"/>
        <w:rPr>
          <w:rFonts w:ascii="華康布丁體(P)" w:eastAsia="華康布丁體(P)"/>
          <w:color w:val="9900FF"/>
          <w:sz w:val="32"/>
          <w:szCs w:val="32"/>
        </w:rPr>
      </w:pPr>
      <w:r w:rsidRPr="00B94370">
        <w:rPr>
          <w:rFonts w:ascii="華康布丁體(P)" w:eastAsia="華康布丁體(P)" w:hint="eastAsia"/>
          <w:color w:val="9900FF"/>
          <w:sz w:val="32"/>
          <w:szCs w:val="32"/>
        </w:rPr>
        <w:t>3、起點較近於尾鰭基部</w:t>
      </w:r>
    </w:p>
    <w:p w:rsidR="00787C44" w:rsidRPr="00B94370" w:rsidRDefault="007A407A" w:rsidP="00787C44">
      <w:pPr>
        <w:pStyle w:val="a3"/>
        <w:ind w:leftChars="0" w:left="810"/>
        <w:jc w:val="center"/>
        <w:rPr>
          <w:rFonts w:ascii="華康布丁體(P)" w:eastAsia="華康布丁體(P)"/>
          <w:color w:val="9900FF"/>
          <w:sz w:val="32"/>
          <w:szCs w:val="32"/>
        </w:rPr>
      </w:pPr>
      <w:r w:rsidRPr="00B94370">
        <w:rPr>
          <w:rFonts w:ascii="華康布丁體(P)" w:eastAsia="華康布丁體(P)" w:hint="eastAsia"/>
          <w:color w:val="9900FF"/>
          <w:sz w:val="32"/>
          <w:szCs w:val="32"/>
        </w:rPr>
        <w:t>二、分布位置：淡水與河口</w:t>
      </w:r>
    </w:p>
    <w:p w:rsidR="008F07EE" w:rsidRDefault="008F07EE" w:rsidP="00787C44">
      <w:pPr>
        <w:pStyle w:val="a3"/>
        <w:ind w:leftChars="0" w:left="810"/>
        <w:jc w:val="center"/>
        <w:rPr>
          <w:rFonts w:ascii="華康布丁體(P)" w:eastAsia="華康布丁體(P)"/>
          <w:color w:val="9900FF"/>
          <w:sz w:val="32"/>
          <w:szCs w:val="32"/>
        </w:rPr>
      </w:pPr>
      <w:r w:rsidRPr="00B94370">
        <w:rPr>
          <w:rFonts w:ascii="華康布丁體(P)" w:eastAsia="華康布丁體(P)" w:hint="eastAsia"/>
          <w:color w:val="9900FF"/>
          <w:sz w:val="32"/>
          <w:szCs w:val="32"/>
        </w:rPr>
        <w:t>三、特別的地方：</w:t>
      </w:r>
    </w:p>
    <w:p w:rsidR="0090449B" w:rsidRDefault="0090449B" w:rsidP="00787C44">
      <w:pPr>
        <w:pStyle w:val="a3"/>
        <w:ind w:leftChars="0" w:left="810"/>
        <w:jc w:val="center"/>
        <w:rPr>
          <w:rFonts w:ascii="華康布丁體(P)" w:eastAsia="華康布丁體(P)"/>
          <w:color w:val="9900FF"/>
          <w:sz w:val="32"/>
          <w:szCs w:val="32"/>
        </w:rPr>
      </w:pPr>
      <w:r>
        <w:rPr>
          <w:rFonts w:ascii="華康布丁體(P)" w:eastAsia="華康布丁體(P)" w:hint="eastAsia"/>
          <w:color w:val="9900FF"/>
          <w:sz w:val="32"/>
          <w:szCs w:val="32"/>
        </w:rPr>
        <w:t>1、</w:t>
      </w:r>
      <w:proofErr w:type="gramStart"/>
      <w:r w:rsidRPr="0090449B">
        <w:rPr>
          <w:rFonts w:ascii="華康布丁體(P)" w:eastAsia="華康布丁體(P)" w:hint="eastAsia"/>
          <w:color w:val="9900FF"/>
          <w:sz w:val="32"/>
          <w:szCs w:val="32"/>
        </w:rPr>
        <w:t>本魚體</w:t>
      </w:r>
      <w:proofErr w:type="gramEnd"/>
      <w:r w:rsidRPr="0090449B">
        <w:rPr>
          <w:rFonts w:ascii="華康布丁體(P)" w:eastAsia="華康布丁體(P)" w:hint="eastAsia"/>
          <w:color w:val="9900FF"/>
          <w:sz w:val="32"/>
          <w:szCs w:val="32"/>
        </w:rPr>
        <w:t>長形，略側扁</w:t>
      </w:r>
    </w:p>
    <w:p w:rsidR="0090449B" w:rsidRDefault="0090449B" w:rsidP="00787C44">
      <w:pPr>
        <w:pStyle w:val="a3"/>
        <w:ind w:leftChars="0" w:left="810"/>
        <w:jc w:val="center"/>
        <w:rPr>
          <w:rFonts w:ascii="華康布丁體(P)" w:eastAsia="華康布丁體(P)"/>
          <w:color w:val="9900FF"/>
          <w:sz w:val="32"/>
          <w:szCs w:val="32"/>
        </w:rPr>
      </w:pPr>
      <w:r>
        <w:rPr>
          <w:rFonts w:ascii="華康布丁體(P)" w:eastAsia="華康布丁體(P)" w:hint="eastAsia"/>
          <w:color w:val="9900FF"/>
          <w:sz w:val="32"/>
          <w:szCs w:val="32"/>
        </w:rPr>
        <w:t>2、</w:t>
      </w:r>
      <w:r w:rsidRPr="0090449B">
        <w:rPr>
          <w:rFonts w:ascii="華康布丁體(P)" w:eastAsia="華康布丁體(P)" w:hint="eastAsia"/>
          <w:color w:val="9900FF"/>
          <w:sz w:val="32"/>
          <w:szCs w:val="32"/>
        </w:rPr>
        <w:t>長15.5至37.5</w:t>
      </w:r>
      <w:r>
        <w:rPr>
          <w:rFonts w:ascii="華康布丁體(P)" w:eastAsia="華康布丁體(P)" w:hint="eastAsia"/>
          <w:color w:val="9900FF"/>
          <w:sz w:val="32"/>
          <w:szCs w:val="32"/>
        </w:rPr>
        <w:t>毫米，</w:t>
      </w:r>
      <w:r w:rsidRPr="0090449B">
        <w:rPr>
          <w:rFonts w:ascii="華康布丁體(P)" w:eastAsia="華康布丁體(P)" w:hint="eastAsia"/>
          <w:color w:val="9900FF"/>
          <w:sz w:val="32"/>
          <w:szCs w:val="32"/>
        </w:rPr>
        <w:t>齒細小，</w:t>
      </w:r>
      <w:proofErr w:type="gramStart"/>
      <w:r w:rsidRPr="0090449B">
        <w:rPr>
          <w:rFonts w:ascii="華康布丁體(P)" w:eastAsia="華康布丁體(P)" w:hint="eastAsia"/>
          <w:color w:val="9900FF"/>
          <w:sz w:val="32"/>
          <w:szCs w:val="32"/>
        </w:rPr>
        <w:t>吻尖，</w:t>
      </w:r>
      <w:proofErr w:type="gramEnd"/>
      <w:r w:rsidRPr="0090449B">
        <w:rPr>
          <w:rFonts w:ascii="華康布丁體(P)" w:eastAsia="華康布丁體(P)" w:hint="eastAsia"/>
          <w:color w:val="9900FF"/>
          <w:sz w:val="32"/>
          <w:szCs w:val="32"/>
        </w:rPr>
        <w:t>眼大</w:t>
      </w:r>
    </w:p>
    <w:p w:rsidR="0090449B" w:rsidRPr="0090449B" w:rsidRDefault="0090449B" w:rsidP="00787C44">
      <w:pPr>
        <w:pStyle w:val="a3"/>
        <w:ind w:leftChars="0" w:left="810"/>
        <w:jc w:val="center"/>
        <w:rPr>
          <w:rFonts w:ascii="華康布丁體(P)" w:eastAsia="華康布丁體(P)"/>
          <w:color w:val="9900FF"/>
          <w:sz w:val="32"/>
          <w:szCs w:val="32"/>
        </w:rPr>
      </w:pPr>
    </w:p>
    <w:p w:rsidR="00B94370" w:rsidRDefault="00B94370" w:rsidP="00787C44">
      <w:pPr>
        <w:pStyle w:val="a3"/>
        <w:ind w:leftChars="0" w:left="810"/>
        <w:jc w:val="center"/>
        <w:rPr>
          <w:rFonts w:ascii="華康布丁體(P)" w:eastAsia="華康布丁體(P)"/>
          <w:color w:val="9900FF"/>
          <w:sz w:val="40"/>
          <w:szCs w:val="40"/>
        </w:rPr>
      </w:pPr>
    </w:p>
    <w:p w:rsidR="008F07EE" w:rsidRPr="00DC5097" w:rsidRDefault="008F07EE" w:rsidP="00DC5097">
      <w:pPr>
        <w:rPr>
          <w:rFonts w:ascii="華康布丁體(P)" w:eastAsia="華康布丁體(P)" w:hint="eastAsia"/>
          <w:color w:val="9900FF"/>
          <w:sz w:val="40"/>
          <w:szCs w:val="40"/>
        </w:rPr>
      </w:pPr>
      <w:bookmarkStart w:id="0" w:name="_GoBack"/>
      <w:bookmarkEnd w:id="0"/>
    </w:p>
    <w:sectPr w:rsidR="008F07EE" w:rsidRPr="00DC5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布丁體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00D4"/>
    <w:multiLevelType w:val="hybridMultilevel"/>
    <w:tmpl w:val="8A22C59A"/>
    <w:lvl w:ilvl="0" w:tplc="2368CE9A">
      <w:start w:val="1"/>
      <w:numFmt w:val="taiwaneseCountingThousand"/>
      <w:lvlText w:val="%1、"/>
      <w:lvlJc w:val="left"/>
      <w:pPr>
        <w:ind w:left="810" w:hanging="81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D8"/>
    <w:rsid w:val="00541980"/>
    <w:rsid w:val="005928EE"/>
    <w:rsid w:val="00787C44"/>
    <w:rsid w:val="007A407A"/>
    <w:rsid w:val="008F07EE"/>
    <w:rsid w:val="0090449B"/>
    <w:rsid w:val="009B5C69"/>
    <w:rsid w:val="00B56A49"/>
    <w:rsid w:val="00B94370"/>
    <w:rsid w:val="00DA7AD8"/>
    <w:rsid w:val="00D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B37E0-DD92-4624-8388-C282C4AF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2020-09-15T05:34:00Z</dcterms:created>
  <dcterms:modified xsi:type="dcterms:W3CDTF">2020-10-20T05:56:00Z</dcterms:modified>
</cp:coreProperties>
</file>